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4E849" w14:textId="125E3C21" w:rsidR="007438B2" w:rsidRPr="0007663D" w:rsidRDefault="007438B2" w:rsidP="007438B2">
      <w:pPr>
        <w:spacing w:before="100" w:beforeAutospacing="1" w:after="100" w:afterAutospacing="1"/>
        <w:rPr>
          <w:rFonts w:ascii="Arial" w:eastAsia="Times New Roman" w:hAnsi="Arial" w:cs="Arial"/>
          <w:b/>
          <w:bCs/>
          <w:u w:val="single"/>
        </w:rPr>
      </w:pPr>
      <w:r w:rsidRPr="0007663D">
        <w:rPr>
          <w:rFonts w:ascii="Arial" w:hAnsi="Arial" w:cs="Arial"/>
          <w:b/>
          <w:bCs/>
          <w:u w:val="single"/>
        </w:rPr>
        <w:t xml:space="preserve">Cadent questions. Worcester Community Trust </w:t>
      </w:r>
    </w:p>
    <w:p w14:paraId="2360DF15" w14:textId="7280346E" w:rsidR="007438B2" w:rsidRPr="00723D77" w:rsidRDefault="007438B2" w:rsidP="00723D77">
      <w:pPr>
        <w:spacing w:before="100" w:beforeAutospacing="1" w:after="100" w:afterAutospacing="1"/>
        <w:rPr>
          <w:rFonts w:ascii="Arial" w:eastAsia="Times New Roman" w:hAnsi="Arial" w:cs="Arial"/>
          <w:b/>
          <w:bCs/>
        </w:rPr>
      </w:pPr>
      <w:r w:rsidRPr="00723D77">
        <w:rPr>
          <w:rFonts w:ascii="Arial" w:eastAsia="Times New Roman" w:hAnsi="Arial" w:cs="Arial"/>
          <w:b/>
          <w:bCs/>
        </w:rPr>
        <w:t xml:space="preserve">The impact the VCMA has had on the communities you serve and the work you deliver? </w:t>
      </w:r>
    </w:p>
    <w:p w14:paraId="645D0D30" w14:textId="7557C28B" w:rsidR="00F7268E" w:rsidRDefault="00F7268E" w:rsidP="00F7268E">
      <w:pPr>
        <w:spacing w:before="100" w:beforeAutospacing="1" w:after="100" w:afterAutospacing="1"/>
        <w:rPr>
          <w:rFonts w:ascii="Arial" w:eastAsia="Times New Roman" w:hAnsi="Arial" w:cs="Arial"/>
        </w:rPr>
      </w:pPr>
      <w:r>
        <w:rPr>
          <w:rFonts w:ascii="Arial" w:eastAsia="Times New Roman" w:hAnsi="Arial" w:cs="Arial"/>
        </w:rPr>
        <w:t xml:space="preserve">WCT Cadent contract started in </w:t>
      </w:r>
      <w:r w:rsidR="006B4CAF" w:rsidRPr="006B4CAF">
        <w:rPr>
          <w:rFonts w:ascii="Arial" w:eastAsia="Times New Roman" w:hAnsi="Arial" w:cs="Arial"/>
        </w:rPr>
        <w:t xml:space="preserve">January </w:t>
      </w:r>
      <w:r w:rsidR="00D73BE4" w:rsidRPr="006B4CAF">
        <w:rPr>
          <w:rFonts w:ascii="Arial" w:eastAsia="Times New Roman" w:hAnsi="Arial" w:cs="Arial"/>
        </w:rPr>
        <w:t>2023.</w:t>
      </w:r>
      <w:r w:rsidRPr="006B4CAF">
        <w:rPr>
          <w:rFonts w:ascii="Arial" w:eastAsia="Times New Roman" w:hAnsi="Arial" w:cs="Arial"/>
        </w:rPr>
        <w:t xml:space="preserve"> Sinc</w:t>
      </w:r>
      <w:r>
        <w:rPr>
          <w:rFonts w:ascii="Arial" w:eastAsia="Times New Roman" w:hAnsi="Arial" w:cs="Arial"/>
        </w:rPr>
        <w:t xml:space="preserve">e that </w:t>
      </w:r>
      <w:r w:rsidR="00370F6B">
        <w:rPr>
          <w:rFonts w:ascii="Arial" w:eastAsia="Times New Roman" w:hAnsi="Arial" w:cs="Arial"/>
        </w:rPr>
        <w:t>time,</w:t>
      </w:r>
      <w:r>
        <w:rPr>
          <w:rFonts w:ascii="Arial" w:eastAsia="Times New Roman" w:hAnsi="Arial" w:cs="Arial"/>
        </w:rPr>
        <w:t xml:space="preserve"> we </w:t>
      </w:r>
      <w:r w:rsidR="006B4CAF">
        <w:rPr>
          <w:rFonts w:ascii="Arial" w:eastAsia="Times New Roman" w:hAnsi="Arial" w:cs="Arial"/>
        </w:rPr>
        <w:t xml:space="preserve">have </w:t>
      </w:r>
      <w:r w:rsidR="006B4CAF" w:rsidRPr="006B4CAF">
        <w:rPr>
          <w:rFonts w:ascii="Arial" w:eastAsia="Times New Roman" w:hAnsi="Arial" w:cs="Arial"/>
        </w:rPr>
        <w:t>provided</w:t>
      </w:r>
      <w:r w:rsidRPr="006B4CAF">
        <w:rPr>
          <w:rFonts w:ascii="Arial" w:eastAsia="Times New Roman" w:hAnsi="Arial" w:cs="Arial"/>
        </w:rPr>
        <w:t xml:space="preserve"> 2936 </w:t>
      </w:r>
      <w:r w:rsidR="006B4CAF" w:rsidRPr="006B4CAF">
        <w:rPr>
          <w:rFonts w:ascii="Arial" w:eastAsia="Times New Roman" w:hAnsi="Arial" w:cs="Arial"/>
        </w:rPr>
        <w:t>in</w:t>
      </w:r>
      <w:r w:rsidR="006B4CAF">
        <w:rPr>
          <w:rFonts w:ascii="Arial" w:eastAsia="Times New Roman" w:hAnsi="Arial" w:cs="Arial"/>
        </w:rPr>
        <w:t xml:space="preserve">terventions and supported families with all aspects of managing their debt, energy and budgeting needs. </w:t>
      </w:r>
    </w:p>
    <w:p w14:paraId="48A2ED27" w14:textId="1FA9D5AF" w:rsidR="00C94661" w:rsidRDefault="00F7268E" w:rsidP="00F7268E">
      <w:pPr>
        <w:spacing w:before="100" w:beforeAutospacing="1" w:after="100" w:afterAutospacing="1"/>
        <w:rPr>
          <w:rFonts w:ascii="Arial" w:eastAsia="Times New Roman" w:hAnsi="Arial" w:cs="Arial"/>
        </w:rPr>
      </w:pPr>
      <w:r>
        <w:rPr>
          <w:rFonts w:ascii="Arial" w:eastAsia="Times New Roman" w:hAnsi="Arial" w:cs="Arial"/>
        </w:rPr>
        <w:t>WCT</w:t>
      </w:r>
      <w:r w:rsidR="00C94661">
        <w:rPr>
          <w:rFonts w:ascii="Arial" w:eastAsia="Times New Roman" w:hAnsi="Arial" w:cs="Arial"/>
        </w:rPr>
        <w:t>’s</w:t>
      </w:r>
      <w:r w:rsidR="00E578FB">
        <w:rPr>
          <w:rFonts w:ascii="Arial" w:eastAsia="Times New Roman" w:hAnsi="Arial" w:cs="Arial"/>
        </w:rPr>
        <w:t xml:space="preserve"> ethos is to </w:t>
      </w:r>
      <w:r w:rsidR="00723D77">
        <w:rPr>
          <w:rFonts w:ascii="Arial" w:eastAsia="Times New Roman" w:hAnsi="Arial" w:cs="Arial"/>
        </w:rPr>
        <w:t>empower</w:t>
      </w:r>
      <w:r w:rsidR="00E578FB">
        <w:rPr>
          <w:rFonts w:ascii="Arial" w:eastAsia="Times New Roman" w:hAnsi="Arial" w:cs="Arial"/>
        </w:rPr>
        <w:t xml:space="preserve"> </w:t>
      </w:r>
      <w:r w:rsidR="00370F6B">
        <w:rPr>
          <w:rFonts w:ascii="Arial" w:eastAsia="Times New Roman" w:hAnsi="Arial" w:cs="Arial"/>
        </w:rPr>
        <w:t xml:space="preserve">cohesive </w:t>
      </w:r>
      <w:r w:rsidR="00E578FB">
        <w:rPr>
          <w:rFonts w:ascii="Arial" w:eastAsia="Times New Roman" w:hAnsi="Arial" w:cs="Arial"/>
        </w:rPr>
        <w:t xml:space="preserve">communities to </w:t>
      </w:r>
      <w:r w:rsidR="00370F6B">
        <w:rPr>
          <w:rFonts w:ascii="Arial" w:eastAsia="Times New Roman" w:hAnsi="Arial" w:cs="Arial"/>
        </w:rPr>
        <w:t xml:space="preserve">recognise their strengths to </w:t>
      </w:r>
      <w:r w:rsidR="00E578FB">
        <w:rPr>
          <w:rFonts w:ascii="Arial" w:eastAsia="Times New Roman" w:hAnsi="Arial" w:cs="Arial"/>
        </w:rPr>
        <w:t>reach their full potential</w:t>
      </w:r>
      <w:r w:rsidR="00C94661">
        <w:rPr>
          <w:rFonts w:ascii="Arial" w:eastAsia="Times New Roman" w:hAnsi="Arial" w:cs="Arial"/>
        </w:rPr>
        <w:t xml:space="preserve">, </w:t>
      </w:r>
      <w:r w:rsidR="00370F6B">
        <w:rPr>
          <w:rFonts w:ascii="Arial" w:eastAsia="Times New Roman" w:hAnsi="Arial" w:cs="Arial"/>
        </w:rPr>
        <w:t xml:space="preserve">and become connected to one another to </w:t>
      </w:r>
      <w:r w:rsidR="00C94661">
        <w:rPr>
          <w:rFonts w:ascii="Arial" w:eastAsia="Times New Roman" w:hAnsi="Arial" w:cs="Arial"/>
        </w:rPr>
        <w:t xml:space="preserve">live happier, safer, and healthier lives. </w:t>
      </w:r>
    </w:p>
    <w:p w14:paraId="38E127CA" w14:textId="172DC2F9" w:rsidR="00F7268E" w:rsidRDefault="00723D77" w:rsidP="00F7268E">
      <w:pPr>
        <w:spacing w:before="100" w:beforeAutospacing="1" w:after="100" w:afterAutospacing="1"/>
        <w:rPr>
          <w:rFonts w:ascii="Arial" w:eastAsia="Times New Roman" w:hAnsi="Arial" w:cs="Arial"/>
        </w:rPr>
      </w:pPr>
      <w:r>
        <w:rPr>
          <w:rFonts w:ascii="Arial" w:eastAsia="Times New Roman" w:hAnsi="Arial" w:cs="Arial"/>
        </w:rPr>
        <w:t xml:space="preserve">Through </w:t>
      </w:r>
      <w:r w:rsidR="00C94661">
        <w:rPr>
          <w:rFonts w:ascii="Arial" w:eastAsia="Times New Roman" w:hAnsi="Arial" w:cs="Arial"/>
        </w:rPr>
        <w:t xml:space="preserve">Cadent </w:t>
      </w:r>
      <w:r>
        <w:rPr>
          <w:rFonts w:ascii="Arial" w:eastAsia="Times New Roman" w:hAnsi="Arial" w:cs="Arial"/>
        </w:rPr>
        <w:t>funding</w:t>
      </w:r>
      <w:r w:rsidR="00370F6B">
        <w:rPr>
          <w:rFonts w:ascii="Arial" w:eastAsia="Times New Roman" w:hAnsi="Arial" w:cs="Arial"/>
        </w:rPr>
        <w:t>,</w:t>
      </w:r>
      <w:r>
        <w:rPr>
          <w:rFonts w:ascii="Arial" w:eastAsia="Times New Roman" w:hAnsi="Arial" w:cs="Arial"/>
        </w:rPr>
        <w:t xml:space="preserve"> </w:t>
      </w:r>
      <w:r w:rsidR="00370F6B">
        <w:rPr>
          <w:rFonts w:ascii="Arial" w:eastAsia="Times New Roman" w:hAnsi="Arial" w:cs="Arial"/>
        </w:rPr>
        <w:t xml:space="preserve">WCT </w:t>
      </w:r>
      <w:r>
        <w:rPr>
          <w:rFonts w:ascii="Arial" w:eastAsia="Times New Roman" w:hAnsi="Arial" w:cs="Arial"/>
        </w:rPr>
        <w:t>ha</w:t>
      </w:r>
      <w:r w:rsidR="00370F6B">
        <w:rPr>
          <w:rFonts w:ascii="Arial" w:eastAsia="Times New Roman" w:hAnsi="Arial" w:cs="Arial"/>
        </w:rPr>
        <w:t>s</w:t>
      </w:r>
      <w:r>
        <w:rPr>
          <w:rFonts w:ascii="Arial" w:eastAsia="Times New Roman" w:hAnsi="Arial" w:cs="Arial"/>
        </w:rPr>
        <w:t xml:space="preserve"> been able to provide </w:t>
      </w:r>
      <w:r w:rsidR="00F7268E">
        <w:rPr>
          <w:rFonts w:ascii="Arial" w:eastAsia="Times New Roman" w:hAnsi="Arial" w:cs="Arial"/>
        </w:rPr>
        <w:t>trauma informed</w:t>
      </w:r>
      <w:r>
        <w:rPr>
          <w:rFonts w:ascii="Arial" w:eastAsia="Times New Roman" w:hAnsi="Arial" w:cs="Arial"/>
        </w:rPr>
        <w:t>,</w:t>
      </w:r>
      <w:r w:rsidR="00F7268E">
        <w:rPr>
          <w:rFonts w:ascii="Arial" w:eastAsia="Times New Roman" w:hAnsi="Arial" w:cs="Arial"/>
        </w:rPr>
        <w:t xml:space="preserve"> person centred</w:t>
      </w:r>
      <w:r>
        <w:rPr>
          <w:rFonts w:ascii="Arial" w:eastAsia="Times New Roman" w:hAnsi="Arial" w:cs="Arial"/>
        </w:rPr>
        <w:t>,</w:t>
      </w:r>
      <w:r w:rsidR="00F7268E">
        <w:rPr>
          <w:rFonts w:ascii="Arial" w:eastAsia="Times New Roman" w:hAnsi="Arial" w:cs="Arial"/>
        </w:rPr>
        <w:t xml:space="preserve"> </w:t>
      </w:r>
      <w:r w:rsidR="00E578FB">
        <w:rPr>
          <w:rFonts w:ascii="Arial" w:eastAsia="Times New Roman" w:hAnsi="Arial" w:cs="Arial"/>
        </w:rPr>
        <w:t xml:space="preserve">solution </w:t>
      </w:r>
      <w:r>
        <w:rPr>
          <w:rFonts w:ascii="Arial" w:eastAsia="Times New Roman" w:hAnsi="Arial" w:cs="Arial"/>
        </w:rPr>
        <w:t>focused</w:t>
      </w:r>
      <w:r w:rsidR="00E578FB">
        <w:rPr>
          <w:rFonts w:ascii="Arial" w:eastAsia="Times New Roman" w:hAnsi="Arial" w:cs="Arial"/>
        </w:rPr>
        <w:t xml:space="preserve"> support which includes the following:  </w:t>
      </w:r>
      <w:r w:rsidR="00F7268E">
        <w:rPr>
          <w:rFonts w:ascii="Arial" w:eastAsia="Times New Roman" w:hAnsi="Arial" w:cs="Arial"/>
        </w:rPr>
        <w:t xml:space="preserve"> </w:t>
      </w:r>
    </w:p>
    <w:p w14:paraId="26641CA1" w14:textId="46D5F16F" w:rsidR="00F7268E" w:rsidRPr="00F7268E" w:rsidRDefault="00F7268E" w:rsidP="00723D77">
      <w:pPr>
        <w:pStyle w:val="ListParagraph"/>
        <w:numPr>
          <w:ilvl w:val="0"/>
          <w:numId w:val="5"/>
        </w:numPr>
        <w:spacing w:before="100" w:beforeAutospacing="1" w:after="100" w:afterAutospacing="1"/>
        <w:rPr>
          <w:rFonts w:ascii="Arial" w:eastAsia="Times New Roman" w:hAnsi="Arial" w:cs="Arial"/>
        </w:rPr>
      </w:pPr>
      <w:r w:rsidRPr="00F7268E">
        <w:rPr>
          <w:rFonts w:ascii="Arial" w:eastAsia="Times New Roman" w:hAnsi="Arial" w:cs="Arial"/>
        </w:rPr>
        <w:t xml:space="preserve">Wellbeing support and confidence building  </w:t>
      </w:r>
    </w:p>
    <w:p w14:paraId="4E554F35" w14:textId="11620922" w:rsidR="00F7268E" w:rsidRPr="00F7268E" w:rsidRDefault="00F7268E" w:rsidP="00723D77">
      <w:pPr>
        <w:pStyle w:val="ListParagraph"/>
        <w:numPr>
          <w:ilvl w:val="0"/>
          <w:numId w:val="5"/>
        </w:numPr>
        <w:spacing w:before="100" w:beforeAutospacing="1" w:after="100" w:afterAutospacing="1"/>
        <w:rPr>
          <w:rFonts w:ascii="Arial" w:eastAsia="Times New Roman" w:hAnsi="Arial" w:cs="Arial"/>
        </w:rPr>
      </w:pPr>
      <w:r w:rsidRPr="00F7268E">
        <w:rPr>
          <w:rFonts w:ascii="Arial" w:eastAsia="Times New Roman" w:hAnsi="Arial" w:cs="Arial"/>
        </w:rPr>
        <w:t xml:space="preserve">Budget management </w:t>
      </w:r>
      <w:r w:rsidR="00C94661">
        <w:rPr>
          <w:rFonts w:ascii="Arial" w:eastAsia="Times New Roman" w:hAnsi="Arial" w:cs="Arial"/>
        </w:rPr>
        <w:t xml:space="preserve">and income maximization </w:t>
      </w:r>
    </w:p>
    <w:p w14:paraId="3E473FA5" w14:textId="19769DE0" w:rsidR="00F7268E" w:rsidRPr="00F7268E" w:rsidRDefault="00F7268E" w:rsidP="00723D77">
      <w:pPr>
        <w:pStyle w:val="ListParagraph"/>
        <w:numPr>
          <w:ilvl w:val="0"/>
          <w:numId w:val="5"/>
        </w:numPr>
        <w:spacing w:before="100" w:beforeAutospacing="1" w:after="100" w:afterAutospacing="1"/>
        <w:rPr>
          <w:rFonts w:ascii="Arial" w:eastAsia="Times New Roman" w:hAnsi="Arial" w:cs="Arial"/>
        </w:rPr>
      </w:pPr>
      <w:r w:rsidRPr="00F7268E">
        <w:rPr>
          <w:rFonts w:ascii="Arial" w:eastAsia="Times New Roman" w:hAnsi="Arial" w:cs="Arial"/>
        </w:rPr>
        <w:t>Benefits advice / support</w:t>
      </w:r>
    </w:p>
    <w:p w14:paraId="426A19D9" w14:textId="77777777" w:rsidR="00F7268E" w:rsidRPr="00F7268E" w:rsidRDefault="00F7268E" w:rsidP="00723D77">
      <w:pPr>
        <w:pStyle w:val="ListParagraph"/>
        <w:numPr>
          <w:ilvl w:val="0"/>
          <w:numId w:val="5"/>
        </w:numPr>
        <w:spacing w:before="100" w:beforeAutospacing="1" w:after="100" w:afterAutospacing="1"/>
        <w:rPr>
          <w:rFonts w:ascii="Arial" w:eastAsia="Times New Roman" w:hAnsi="Arial" w:cs="Arial"/>
        </w:rPr>
      </w:pPr>
      <w:r w:rsidRPr="00F7268E">
        <w:rPr>
          <w:rFonts w:ascii="Arial" w:eastAsia="Times New Roman" w:hAnsi="Arial" w:cs="Arial"/>
        </w:rPr>
        <w:t xml:space="preserve">Housing support </w:t>
      </w:r>
    </w:p>
    <w:p w14:paraId="53E9BBCC" w14:textId="77777777" w:rsidR="00C94661" w:rsidRDefault="00F7268E" w:rsidP="00C94661">
      <w:pPr>
        <w:pStyle w:val="ListParagraph"/>
        <w:numPr>
          <w:ilvl w:val="0"/>
          <w:numId w:val="5"/>
        </w:numPr>
        <w:spacing w:before="100" w:beforeAutospacing="1" w:after="100" w:afterAutospacing="1"/>
        <w:rPr>
          <w:rFonts w:ascii="Arial" w:eastAsia="Times New Roman" w:hAnsi="Arial" w:cs="Arial"/>
        </w:rPr>
      </w:pPr>
      <w:r w:rsidRPr="00723D77">
        <w:rPr>
          <w:rFonts w:ascii="Arial" w:eastAsia="Times New Roman" w:hAnsi="Arial" w:cs="Arial"/>
        </w:rPr>
        <w:t xml:space="preserve">Energy Advice  </w:t>
      </w:r>
    </w:p>
    <w:p w14:paraId="6124C149" w14:textId="64104F33" w:rsidR="00C94661" w:rsidRPr="00C94661" w:rsidRDefault="00C94661" w:rsidP="00C94661">
      <w:pPr>
        <w:pStyle w:val="ListParagraph"/>
        <w:numPr>
          <w:ilvl w:val="0"/>
          <w:numId w:val="5"/>
        </w:numPr>
        <w:spacing w:before="100" w:beforeAutospacing="1" w:after="100" w:afterAutospacing="1"/>
        <w:rPr>
          <w:rFonts w:ascii="Arial" w:eastAsia="Times New Roman" w:hAnsi="Arial" w:cs="Arial"/>
        </w:rPr>
      </w:pPr>
      <w:r w:rsidRPr="00C94661">
        <w:rPr>
          <w:rFonts w:ascii="Arial" w:eastAsia="Times New Roman" w:hAnsi="Arial" w:cs="Arial"/>
        </w:rPr>
        <w:t>Accessing grant funding</w:t>
      </w:r>
    </w:p>
    <w:p w14:paraId="16D23E63" w14:textId="5A17F49F" w:rsidR="00723D77" w:rsidRPr="00C94661" w:rsidRDefault="00723D77" w:rsidP="00C94661">
      <w:pPr>
        <w:spacing w:before="100" w:beforeAutospacing="1" w:after="100" w:afterAutospacing="1"/>
        <w:rPr>
          <w:rFonts w:ascii="Arial" w:eastAsia="Times New Roman" w:hAnsi="Arial" w:cs="Arial"/>
        </w:rPr>
      </w:pPr>
      <w:r w:rsidRPr="00C94661">
        <w:rPr>
          <w:rFonts w:ascii="Arial" w:eastAsia="Times New Roman" w:hAnsi="Arial" w:cs="Arial"/>
        </w:rPr>
        <w:t xml:space="preserve">WCT supports clients to understand the risks of CO2, and how to safely monitor this within their own home. WCT also provides advice on the PSR register and proactively works with any individuals who meet threshold for registration. Since Jan 2025, WCT has signed 54 families onto the PSR. </w:t>
      </w:r>
    </w:p>
    <w:p w14:paraId="1AB007CD" w14:textId="31F2B158" w:rsidR="00723D77" w:rsidRPr="00723D77" w:rsidRDefault="00723D77" w:rsidP="00723D77">
      <w:pPr>
        <w:spacing w:before="100" w:beforeAutospacing="1" w:after="100" w:afterAutospacing="1"/>
        <w:rPr>
          <w:rFonts w:ascii="Arial" w:eastAsia="Times New Roman" w:hAnsi="Arial" w:cs="Arial"/>
        </w:rPr>
      </w:pPr>
      <w:r w:rsidRPr="00723D77">
        <w:rPr>
          <w:rFonts w:ascii="Arial" w:eastAsia="Times New Roman" w:hAnsi="Arial" w:cs="Arial"/>
        </w:rPr>
        <w:t xml:space="preserve">WCT also provides educational sessions on energy saving. In additional WCT </w:t>
      </w:r>
      <w:r w:rsidR="00C94661">
        <w:rPr>
          <w:rFonts w:ascii="Arial" w:eastAsia="Times New Roman" w:hAnsi="Arial" w:cs="Arial"/>
        </w:rPr>
        <w:t xml:space="preserve">has developed </w:t>
      </w:r>
      <w:r w:rsidRPr="00723D77">
        <w:rPr>
          <w:rFonts w:ascii="Arial" w:eastAsia="Times New Roman" w:hAnsi="Arial" w:cs="Arial"/>
        </w:rPr>
        <w:t>a bespoke Slow Cooker course which includes advice and support on hea</w:t>
      </w:r>
      <w:r w:rsidR="00C94661">
        <w:rPr>
          <w:rFonts w:ascii="Arial" w:eastAsia="Times New Roman" w:hAnsi="Arial" w:cs="Arial"/>
        </w:rPr>
        <w:t>l</w:t>
      </w:r>
      <w:r w:rsidRPr="00723D77">
        <w:rPr>
          <w:rFonts w:ascii="Arial" w:eastAsia="Times New Roman" w:hAnsi="Arial" w:cs="Arial"/>
        </w:rPr>
        <w:t xml:space="preserve">thy cooking on a budget, and energy saving tips- which has become very popular within our male empowerment project. </w:t>
      </w:r>
    </w:p>
    <w:p w14:paraId="1354593A" w14:textId="5566A04C" w:rsidR="00F7268E" w:rsidRDefault="00F7268E" w:rsidP="00F7268E">
      <w:pPr>
        <w:spacing w:before="100" w:beforeAutospacing="1" w:after="100" w:afterAutospacing="1"/>
        <w:rPr>
          <w:rFonts w:ascii="Arial" w:eastAsia="Times New Roman" w:hAnsi="Arial" w:cs="Arial"/>
        </w:rPr>
      </w:pPr>
      <w:r>
        <w:rPr>
          <w:rFonts w:ascii="Arial" w:eastAsia="Times New Roman" w:hAnsi="Arial" w:cs="Arial"/>
        </w:rPr>
        <w:t xml:space="preserve">We are currently receiving </w:t>
      </w:r>
      <w:r w:rsidR="006B4CAF" w:rsidRPr="006B4CAF">
        <w:rPr>
          <w:rFonts w:ascii="Arial" w:eastAsia="Times New Roman" w:hAnsi="Arial" w:cs="Arial"/>
        </w:rPr>
        <w:t>3</w:t>
      </w:r>
      <w:r w:rsidR="006B4CAF">
        <w:rPr>
          <w:rFonts w:ascii="Arial" w:eastAsia="Times New Roman" w:hAnsi="Arial" w:cs="Arial"/>
        </w:rPr>
        <w:t>0</w:t>
      </w:r>
      <w:r w:rsidR="0007663D" w:rsidRPr="00F7268E">
        <w:rPr>
          <w:rFonts w:ascii="Arial" w:eastAsia="Times New Roman" w:hAnsi="Arial" w:cs="Arial"/>
        </w:rPr>
        <w:t xml:space="preserve"> referrals each month from a variety of organisations </w:t>
      </w:r>
      <w:r>
        <w:rPr>
          <w:rFonts w:ascii="Arial" w:eastAsia="Times New Roman" w:hAnsi="Arial" w:cs="Arial"/>
        </w:rPr>
        <w:t>which includes</w:t>
      </w:r>
      <w:r w:rsidR="006B4CAF">
        <w:rPr>
          <w:rFonts w:ascii="Arial" w:eastAsia="Times New Roman" w:hAnsi="Arial" w:cs="Arial"/>
        </w:rPr>
        <w:t xml:space="preserve">, local schools, mental health teams, GPs, CAB, local Support Workers, including hostels, DWP, Onside advocacy, Welfare to work providers, and Worcester Council. </w:t>
      </w:r>
    </w:p>
    <w:p w14:paraId="7A0FD6C9" w14:textId="425EDB95" w:rsidR="00F7268E" w:rsidRDefault="00F7268E" w:rsidP="00F7268E">
      <w:pPr>
        <w:spacing w:before="100" w:beforeAutospacing="1" w:after="100" w:afterAutospacing="1"/>
        <w:rPr>
          <w:rFonts w:ascii="Arial" w:eastAsia="Times New Roman" w:hAnsi="Arial" w:cs="Arial"/>
        </w:rPr>
      </w:pPr>
      <w:r>
        <w:rPr>
          <w:rFonts w:ascii="Arial" w:eastAsia="Times New Roman" w:hAnsi="Arial" w:cs="Arial"/>
        </w:rPr>
        <w:t>Of these</w:t>
      </w:r>
      <w:r w:rsidR="006B4CAF">
        <w:rPr>
          <w:rFonts w:ascii="Arial" w:eastAsia="Times New Roman" w:hAnsi="Arial" w:cs="Arial"/>
        </w:rPr>
        <w:t>10</w:t>
      </w:r>
      <w:r w:rsidRPr="006B4CAF">
        <w:rPr>
          <w:rFonts w:ascii="Arial" w:eastAsia="Times New Roman" w:hAnsi="Arial" w:cs="Arial"/>
        </w:rPr>
        <w:t xml:space="preserve">% are </w:t>
      </w:r>
      <w:r w:rsidR="00E578FB" w:rsidRPr="006B4CAF">
        <w:rPr>
          <w:rFonts w:ascii="Arial" w:eastAsia="Times New Roman" w:hAnsi="Arial" w:cs="Arial"/>
        </w:rPr>
        <w:t>self-referrals</w:t>
      </w:r>
      <w:r>
        <w:rPr>
          <w:rFonts w:ascii="Arial" w:eastAsia="Times New Roman" w:hAnsi="Arial" w:cs="Arial"/>
        </w:rPr>
        <w:t xml:space="preserve">, which is a </w:t>
      </w:r>
      <w:r w:rsidR="00E578FB">
        <w:rPr>
          <w:rFonts w:ascii="Arial" w:eastAsia="Times New Roman" w:hAnsi="Arial" w:cs="Arial"/>
        </w:rPr>
        <w:t>testament</w:t>
      </w:r>
      <w:r>
        <w:rPr>
          <w:rFonts w:ascii="Arial" w:eastAsia="Times New Roman" w:hAnsi="Arial" w:cs="Arial"/>
        </w:rPr>
        <w:t xml:space="preserve"> to the </w:t>
      </w:r>
      <w:r w:rsidR="00E578FB">
        <w:rPr>
          <w:rFonts w:ascii="Arial" w:eastAsia="Times New Roman" w:hAnsi="Arial" w:cs="Arial"/>
        </w:rPr>
        <w:t>reputation</w:t>
      </w:r>
      <w:r>
        <w:rPr>
          <w:rFonts w:ascii="Arial" w:eastAsia="Times New Roman" w:hAnsi="Arial" w:cs="Arial"/>
        </w:rPr>
        <w:t xml:space="preserve"> of the staff team and the </w:t>
      </w:r>
      <w:r w:rsidR="00E578FB">
        <w:rPr>
          <w:rFonts w:ascii="Arial" w:eastAsia="Times New Roman" w:hAnsi="Arial" w:cs="Arial"/>
        </w:rPr>
        <w:t xml:space="preserve">support they provide. </w:t>
      </w:r>
    </w:p>
    <w:p w14:paraId="2637DDA8" w14:textId="41687386" w:rsidR="00C94661" w:rsidRDefault="00723D77" w:rsidP="00F7268E">
      <w:pPr>
        <w:spacing w:before="100" w:beforeAutospacing="1" w:after="100" w:afterAutospacing="1"/>
        <w:rPr>
          <w:rFonts w:ascii="Arial" w:eastAsia="Times New Roman" w:hAnsi="Arial" w:cs="Arial"/>
        </w:rPr>
      </w:pPr>
      <w:r>
        <w:rPr>
          <w:rFonts w:ascii="Arial" w:eastAsia="Times New Roman" w:hAnsi="Arial" w:cs="Arial"/>
        </w:rPr>
        <w:t xml:space="preserve">This funding has enhanced WCT wider </w:t>
      </w:r>
      <w:r w:rsidR="00C94661">
        <w:rPr>
          <w:rFonts w:ascii="Arial" w:eastAsia="Times New Roman" w:hAnsi="Arial" w:cs="Arial"/>
        </w:rPr>
        <w:t xml:space="preserve">offer, </w:t>
      </w:r>
      <w:r w:rsidR="00D73BE4">
        <w:rPr>
          <w:rFonts w:ascii="Arial" w:eastAsia="Times New Roman" w:hAnsi="Arial" w:cs="Arial"/>
        </w:rPr>
        <w:t>15</w:t>
      </w:r>
      <w:r w:rsidR="00C94661" w:rsidRPr="00D73BE4">
        <w:rPr>
          <w:rFonts w:ascii="Arial" w:eastAsia="Times New Roman" w:hAnsi="Arial" w:cs="Arial"/>
        </w:rPr>
        <w:t>%</w:t>
      </w:r>
      <w:r w:rsidRPr="00D73BE4">
        <w:rPr>
          <w:rFonts w:ascii="Arial" w:eastAsia="Times New Roman" w:hAnsi="Arial" w:cs="Arial"/>
        </w:rPr>
        <w:t xml:space="preserve"> of referrals</w:t>
      </w:r>
      <w:r>
        <w:rPr>
          <w:rFonts w:ascii="Arial" w:eastAsia="Times New Roman" w:hAnsi="Arial" w:cs="Arial"/>
        </w:rPr>
        <w:t xml:space="preserve"> </w:t>
      </w:r>
      <w:r w:rsidR="00370F6B">
        <w:rPr>
          <w:rFonts w:ascii="Arial" w:eastAsia="Times New Roman" w:hAnsi="Arial" w:cs="Arial"/>
        </w:rPr>
        <w:t xml:space="preserve">into this service </w:t>
      </w:r>
      <w:r>
        <w:rPr>
          <w:rFonts w:ascii="Arial" w:eastAsia="Times New Roman" w:hAnsi="Arial" w:cs="Arial"/>
        </w:rPr>
        <w:t xml:space="preserve">come from other WCT projects including </w:t>
      </w:r>
      <w:r w:rsidR="00C94661">
        <w:rPr>
          <w:rFonts w:ascii="Arial" w:eastAsia="Times New Roman" w:hAnsi="Arial" w:cs="Arial"/>
        </w:rPr>
        <w:t>female</w:t>
      </w:r>
      <w:r>
        <w:rPr>
          <w:rFonts w:ascii="Arial" w:eastAsia="Times New Roman" w:hAnsi="Arial" w:cs="Arial"/>
        </w:rPr>
        <w:t xml:space="preserve"> and male empowerment groups, community wellbeing, </w:t>
      </w:r>
      <w:r w:rsidR="00C94661">
        <w:rPr>
          <w:rFonts w:ascii="Arial" w:eastAsia="Times New Roman" w:hAnsi="Arial" w:cs="Arial"/>
        </w:rPr>
        <w:t>domestic</w:t>
      </w:r>
      <w:r>
        <w:rPr>
          <w:rFonts w:ascii="Arial" w:eastAsia="Times New Roman" w:hAnsi="Arial" w:cs="Arial"/>
        </w:rPr>
        <w:t xml:space="preserve"> abuse projects and</w:t>
      </w:r>
      <w:r w:rsidR="00C94661">
        <w:rPr>
          <w:rFonts w:ascii="Arial" w:eastAsia="Times New Roman" w:hAnsi="Arial" w:cs="Arial"/>
        </w:rPr>
        <w:t xml:space="preserve"> youth projects. </w:t>
      </w:r>
    </w:p>
    <w:p w14:paraId="42EB6BF5" w14:textId="7033548A" w:rsidR="00E578FB" w:rsidRDefault="00C94661" w:rsidP="00F7268E">
      <w:pPr>
        <w:spacing w:before="100" w:beforeAutospacing="1" w:after="100" w:afterAutospacing="1"/>
        <w:rPr>
          <w:rFonts w:ascii="Arial" w:eastAsia="Times New Roman" w:hAnsi="Arial" w:cs="Arial"/>
        </w:rPr>
      </w:pPr>
      <w:r>
        <w:rPr>
          <w:rFonts w:ascii="Arial" w:eastAsia="Times New Roman" w:hAnsi="Arial" w:cs="Arial"/>
        </w:rPr>
        <w:t>A</w:t>
      </w:r>
      <w:r w:rsidR="00E578FB">
        <w:rPr>
          <w:rFonts w:ascii="Arial" w:eastAsia="Times New Roman" w:hAnsi="Arial" w:cs="Arial"/>
        </w:rPr>
        <w:t xml:space="preserve">cross Worcester this funding has enabled us to provide a service in many of our </w:t>
      </w:r>
      <w:r w:rsidR="00370F6B">
        <w:rPr>
          <w:rFonts w:ascii="Arial" w:eastAsia="Times New Roman" w:hAnsi="Arial" w:cs="Arial"/>
        </w:rPr>
        <w:t xml:space="preserve">own </w:t>
      </w:r>
      <w:r w:rsidR="00723D77">
        <w:rPr>
          <w:rFonts w:ascii="Arial" w:eastAsia="Times New Roman" w:hAnsi="Arial" w:cs="Arial"/>
        </w:rPr>
        <w:t>centres</w:t>
      </w:r>
      <w:r w:rsidR="00E578FB">
        <w:rPr>
          <w:rFonts w:ascii="Arial" w:eastAsia="Times New Roman" w:hAnsi="Arial" w:cs="Arial"/>
        </w:rPr>
        <w:t xml:space="preserve"> which are located in areas </w:t>
      </w:r>
      <w:r w:rsidR="00D73BE4">
        <w:rPr>
          <w:rFonts w:ascii="Arial" w:eastAsia="Times New Roman" w:hAnsi="Arial" w:cs="Arial"/>
        </w:rPr>
        <w:t>(IMD</w:t>
      </w:r>
      <w:r w:rsidR="00E578FB">
        <w:rPr>
          <w:rFonts w:ascii="Arial" w:eastAsia="Times New Roman" w:hAnsi="Arial" w:cs="Arial"/>
        </w:rPr>
        <w:t xml:space="preserve"> 1 &amp; </w:t>
      </w:r>
      <w:proofErr w:type="gramStart"/>
      <w:r w:rsidR="00E578FB">
        <w:rPr>
          <w:rFonts w:ascii="Arial" w:eastAsia="Times New Roman" w:hAnsi="Arial" w:cs="Arial"/>
        </w:rPr>
        <w:t>2 )</w:t>
      </w:r>
      <w:proofErr w:type="gramEnd"/>
      <w:r w:rsidR="00E578FB">
        <w:rPr>
          <w:rFonts w:ascii="Arial" w:eastAsia="Times New Roman" w:hAnsi="Arial" w:cs="Arial"/>
        </w:rPr>
        <w:t xml:space="preserve"> of multiple inequalities, and intersectional barriers in health, educational attainment, housing and employment.  </w:t>
      </w:r>
    </w:p>
    <w:p w14:paraId="477DCD06" w14:textId="4E586F85" w:rsidR="00CA2D05" w:rsidRDefault="00723D77" w:rsidP="00723D77">
      <w:pPr>
        <w:spacing w:before="100" w:beforeAutospacing="1" w:after="100" w:afterAutospacing="1"/>
        <w:rPr>
          <w:rFonts w:ascii="Arial" w:eastAsia="Times New Roman" w:hAnsi="Arial" w:cs="Arial"/>
        </w:rPr>
      </w:pPr>
      <w:r>
        <w:rPr>
          <w:rFonts w:ascii="Arial" w:eastAsia="Times New Roman" w:hAnsi="Arial" w:cs="Arial"/>
        </w:rPr>
        <w:lastRenderedPageBreak/>
        <w:t xml:space="preserve">This </w:t>
      </w:r>
      <w:r w:rsidR="00E578FB">
        <w:rPr>
          <w:rFonts w:ascii="Arial" w:eastAsia="Times New Roman" w:hAnsi="Arial" w:cs="Arial"/>
        </w:rPr>
        <w:t>funding also impacts the wider community in that WCT provides an outreach service which includes providing sessions in community venues such as schools and other charities including Sight Concern</w:t>
      </w:r>
      <w:r w:rsidR="00C94661">
        <w:rPr>
          <w:rFonts w:ascii="Arial" w:eastAsia="Times New Roman" w:hAnsi="Arial" w:cs="Arial"/>
        </w:rPr>
        <w:t>, providing a</w:t>
      </w:r>
      <w:r w:rsidR="005F4030">
        <w:rPr>
          <w:rFonts w:ascii="Arial" w:eastAsia="Times New Roman" w:hAnsi="Arial" w:cs="Arial"/>
        </w:rPr>
        <w:t xml:space="preserve">n excellent and highly </w:t>
      </w:r>
      <w:r w:rsidR="00D73BE4">
        <w:rPr>
          <w:rFonts w:ascii="Arial" w:eastAsia="Times New Roman" w:hAnsi="Arial" w:cs="Arial"/>
        </w:rPr>
        <w:t>valued county</w:t>
      </w:r>
      <w:r w:rsidR="00C94661">
        <w:rPr>
          <w:rFonts w:ascii="Arial" w:eastAsia="Times New Roman" w:hAnsi="Arial" w:cs="Arial"/>
        </w:rPr>
        <w:t xml:space="preserve"> wide service. </w:t>
      </w:r>
      <w:r w:rsidR="00E578FB">
        <w:rPr>
          <w:rFonts w:ascii="Arial" w:eastAsia="Times New Roman" w:hAnsi="Arial" w:cs="Arial"/>
        </w:rPr>
        <w:t xml:space="preserve"> </w:t>
      </w:r>
    </w:p>
    <w:p w14:paraId="50C9F493" w14:textId="55D456AF" w:rsidR="00C01BFE" w:rsidRDefault="00C01BFE" w:rsidP="00C94661">
      <w:pPr>
        <w:pStyle w:val="ListParagraph"/>
        <w:ind w:left="360"/>
        <w:rPr>
          <w:rFonts w:ascii="Arial" w:eastAsia="Times New Roman" w:hAnsi="Arial" w:cs="Arial"/>
        </w:rPr>
      </w:pPr>
      <w:r>
        <w:rPr>
          <w:rFonts w:ascii="Arial" w:eastAsia="Times New Roman" w:hAnsi="Arial" w:cs="Arial"/>
        </w:rPr>
        <w:t xml:space="preserve">Please see attached Case Study. </w:t>
      </w:r>
    </w:p>
    <w:p w14:paraId="3689A982" w14:textId="77777777" w:rsidR="00CA2D05" w:rsidRPr="0007663D" w:rsidRDefault="00CA2D05" w:rsidP="00CA2D05">
      <w:pPr>
        <w:pStyle w:val="ListParagraph"/>
        <w:spacing w:before="100" w:beforeAutospacing="1" w:after="100" w:afterAutospacing="1"/>
        <w:rPr>
          <w:rFonts w:ascii="Arial" w:eastAsia="Times New Roman" w:hAnsi="Arial" w:cs="Arial"/>
        </w:rPr>
      </w:pPr>
    </w:p>
    <w:p w14:paraId="0E5F60ED" w14:textId="77777777" w:rsidR="00723D77" w:rsidRPr="00723D77" w:rsidRDefault="007438B2" w:rsidP="00723D77">
      <w:pPr>
        <w:spacing w:before="100" w:beforeAutospacing="1" w:after="100" w:afterAutospacing="1"/>
        <w:ind w:left="360"/>
        <w:rPr>
          <w:rFonts w:ascii="Arial" w:eastAsia="Times New Roman" w:hAnsi="Arial" w:cs="Arial"/>
          <w:b/>
          <w:bCs/>
        </w:rPr>
      </w:pPr>
      <w:r w:rsidRPr="00723D77">
        <w:rPr>
          <w:rFonts w:ascii="Arial" w:eastAsia="Times New Roman" w:hAnsi="Arial" w:cs="Arial"/>
          <w:b/>
          <w:bCs/>
        </w:rPr>
        <w:t xml:space="preserve">Is the proposed funding level appropriate? Do you request it is higher/lower? </w:t>
      </w:r>
    </w:p>
    <w:p w14:paraId="749C2AB4" w14:textId="77777777" w:rsidR="00723D77" w:rsidRPr="00723D77" w:rsidRDefault="00723D77" w:rsidP="00723D77">
      <w:pPr>
        <w:spacing w:before="100" w:beforeAutospacing="1" w:after="100" w:afterAutospacing="1"/>
        <w:ind w:left="360"/>
        <w:rPr>
          <w:rFonts w:ascii="Arial" w:eastAsia="Times New Roman" w:hAnsi="Arial" w:cs="Arial"/>
        </w:rPr>
      </w:pPr>
    </w:p>
    <w:p w14:paraId="565AE625" w14:textId="7C160A75" w:rsidR="007438B2" w:rsidRPr="00723D77" w:rsidRDefault="007438B2" w:rsidP="00723D77">
      <w:pPr>
        <w:spacing w:before="100" w:beforeAutospacing="1" w:after="100" w:afterAutospacing="1"/>
        <w:ind w:left="360"/>
        <w:rPr>
          <w:rFonts w:ascii="Arial" w:eastAsia="Times New Roman" w:hAnsi="Arial" w:cs="Arial"/>
        </w:rPr>
      </w:pPr>
      <w:r w:rsidRPr="00723D77">
        <w:rPr>
          <w:rFonts w:ascii="Arial" w:eastAsia="Times New Roman" w:hAnsi="Arial" w:cs="Arial"/>
        </w:rPr>
        <w:t>Based on information in the report and the increase in the amount of people in fuel poverty, which is an increase 11.2%, then I feel funding needs to be higher or at least stay the same. We know that there will be more people in fuel poverty which in turn means that more people will need the support of the team. To fund this vital service the funding would need to stay the same or increase so that we could potentially help more people in fuel poverty.  The other part of this funding is the slow cooker which is a massive help to people during the winter months. This course also helps with people being able to batch cook, which means they can save on their weekly or monthly food bills.</w:t>
      </w:r>
    </w:p>
    <w:p w14:paraId="50E11A81" w14:textId="77777777" w:rsidR="007F5275" w:rsidRPr="0007663D" w:rsidRDefault="007F5275">
      <w:pPr>
        <w:rPr>
          <w:rFonts w:ascii="Arial" w:hAnsi="Arial" w:cs="Arial"/>
        </w:rPr>
      </w:pPr>
    </w:p>
    <w:sectPr w:rsidR="007F5275" w:rsidRPr="000766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0D38"/>
    <w:multiLevelType w:val="hybridMultilevel"/>
    <w:tmpl w:val="F520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8F44AC"/>
    <w:multiLevelType w:val="hybridMultilevel"/>
    <w:tmpl w:val="232EE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6E47A9"/>
    <w:multiLevelType w:val="hybridMultilevel"/>
    <w:tmpl w:val="E7CABB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F484F81"/>
    <w:multiLevelType w:val="hybridMultilevel"/>
    <w:tmpl w:val="078A79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B155B2"/>
    <w:multiLevelType w:val="multilevel"/>
    <w:tmpl w:val="BAE2F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84647842">
    <w:abstractNumId w:val="4"/>
  </w:num>
  <w:num w:numId="2" w16cid:durableId="1467047665">
    <w:abstractNumId w:val="1"/>
  </w:num>
  <w:num w:numId="3" w16cid:durableId="297809122">
    <w:abstractNumId w:val="2"/>
  </w:num>
  <w:num w:numId="4" w16cid:durableId="262685309">
    <w:abstractNumId w:val="0"/>
  </w:num>
  <w:num w:numId="5" w16cid:durableId="1446654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B2"/>
    <w:rsid w:val="00052DA9"/>
    <w:rsid w:val="0007663D"/>
    <w:rsid w:val="002E41A3"/>
    <w:rsid w:val="00370F6B"/>
    <w:rsid w:val="005F4030"/>
    <w:rsid w:val="006705C4"/>
    <w:rsid w:val="006B4CAF"/>
    <w:rsid w:val="00723D77"/>
    <w:rsid w:val="007438B2"/>
    <w:rsid w:val="007F5275"/>
    <w:rsid w:val="00AB47B0"/>
    <w:rsid w:val="00C01BFE"/>
    <w:rsid w:val="00C071AC"/>
    <w:rsid w:val="00C94661"/>
    <w:rsid w:val="00CA2D05"/>
    <w:rsid w:val="00D73BE4"/>
    <w:rsid w:val="00E578FB"/>
    <w:rsid w:val="00F726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44D5"/>
  <w15:chartTrackingRefBased/>
  <w15:docId w15:val="{4F407C2B-ADDB-4254-A595-96070B3C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B2"/>
    <w:pPr>
      <w:spacing w:after="0" w:line="240" w:lineRule="auto"/>
    </w:pPr>
    <w:rPr>
      <w:rFonts w:ascii="Aptos" w:hAnsi="Aptos" w:cs="Aptos"/>
      <w:kern w:val="0"/>
      <w:sz w:val="24"/>
      <w:szCs w:val="24"/>
      <w:lang w:eastAsia="en-GB"/>
      <w14:ligatures w14:val="none"/>
    </w:rPr>
  </w:style>
  <w:style w:type="paragraph" w:styleId="Heading1">
    <w:name w:val="heading 1"/>
    <w:basedOn w:val="Normal"/>
    <w:next w:val="Normal"/>
    <w:link w:val="Heading1Char"/>
    <w:uiPriority w:val="9"/>
    <w:qFormat/>
    <w:rsid w:val="007438B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438B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438B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438B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438B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438B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38B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38B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38B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8B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438B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438B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438B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438B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438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38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38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38B2"/>
    <w:rPr>
      <w:rFonts w:eastAsiaTheme="majorEastAsia" w:cstheme="majorBidi"/>
      <w:color w:val="272727" w:themeColor="text1" w:themeTint="D8"/>
    </w:rPr>
  </w:style>
  <w:style w:type="paragraph" w:styleId="Title">
    <w:name w:val="Title"/>
    <w:basedOn w:val="Normal"/>
    <w:next w:val="Normal"/>
    <w:link w:val="TitleChar"/>
    <w:uiPriority w:val="10"/>
    <w:qFormat/>
    <w:rsid w:val="007438B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38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38B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38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38B2"/>
    <w:pPr>
      <w:spacing w:before="160"/>
      <w:jc w:val="center"/>
    </w:pPr>
    <w:rPr>
      <w:i/>
      <w:iCs/>
      <w:color w:val="404040" w:themeColor="text1" w:themeTint="BF"/>
    </w:rPr>
  </w:style>
  <w:style w:type="character" w:customStyle="1" w:styleId="QuoteChar">
    <w:name w:val="Quote Char"/>
    <w:basedOn w:val="DefaultParagraphFont"/>
    <w:link w:val="Quote"/>
    <w:uiPriority w:val="29"/>
    <w:rsid w:val="007438B2"/>
    <w:rPr>
      <w:i/>
      <w:iCs/>
      <w:color w:val="404040" w:themeColor="text1" w:themeTint="BF"/>
    </w:rPr>
  </w:style>
  <w:style w:type="paragraph" w:styleId="ListParagraph">
    <w:name w:val="List Paragraph"/>
    <w:basedOn w:val="Normal"/>
    <w:uiPriority w:val="34"/>
    <w:qFormat/>
    <w:rsid w:val="007438B2"/>
    <w:pPr>
      <w:ind w:left="720"/>
      <w:contextualSpacing/>
    </w:pPr>
  </w:style>
  <w:style w:type="character" w:styleId="IntenseEmphasis">
    <w:name w:val="Intense Emphasis"/>
    <w:basedOn w:val="DefaultParagraphFont"/>
    <w:uiPriority w:val="21"/>
    <w:qFormat/>
    <w:rsid w:val="007438B2"/>
    <w:rPr>
      <w:i/>
      <w:iCs/>
      <w:color w:val="2F5496" w:themeColor="accent1" w:themeShade="BF"/>
    </w:rPr>
  </w:style>
  <w:style w:type="paragraph" w:styleId="IntenseQuote">
    <w:name w:val="Intense Quote"/>
    <w:basedOn w:val="Normal"/>
    <w:next w:val="Normal"/>
    <w:link w:val="IntenseQuoteChar"/>
    <w:uiPriority w:val="30"/>
    <w:qFormat/>
    <w:rsid w:val="007438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438B2"/>
    <w:rPr>
      <w:i/>
      <w:iCs/>
      <w:color w:val="2F5496" w:themeColor="accent1" w:themeShade="BF"/>
    </w:rPr>
  </w:style>
  <w:style w:type="character" w:styleId="IntenseReference">
    <w:name w:val="Intense Reference"/>
    <w:basedOn w:val="DefaultParagraphFont"/>
    <w:uiPriority w:val="32"/>
    <w:qFormat/>
    <w:rsid w:val="007438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CE9515E6-4458-49C4-A611-FFB0AC6211E1}"/>
</file>

<file path=customXml/itemProps2.xml><?xml version="1.0" encoding="utf-8"?>
<ds:datastoreItem xmlns:ds="http://schemas.openxmlformats.org/officeDocument/2006/customXml" ds:itemID="{E5DC72C3-B098-48B6-A68B-5A0CE09D7E14}"/>
</file>

<file path=customXml/itemProps3.xml><?xml version="1.0" encoding="utf-8"?>
<ds:datastoreItem xmlns:ds="http://schemas.openxmlformats.org/officeDocument/2006/customXml" ds:itemID="{3D35DF42-93C3-46C1-877B-6A2656618006}"/>
</file>

<file path=docProps/app.xml><?xml version="1.0" encoding="utf-8"?>
<Properties xmlns="http://schemas.openxmlformats.org/officeDocument/2006/extended-properties" xmlns:vt="http://schemas.openxmlformats.org/officeDocument/2006/docPropsVTypes">
  <Template>Normal.dotm</Template>
  <TotalTime>2</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Lisa-Jane Wall</dc:creator>
  <cp:keywords/>
  <dc:description/>
  <cp:lastModifiedBy>Lisa-Jane Wall</cp:lastModifiedBy>
  <cp:revision>2</cp:revision>
  <dcterms:created xsi:type="dcterms:W3CDTF">2025-08-19T12:44:00Z</dcterms:created>
  <dcterms:modified xsi:type="dcterms:W3CDTF">2025-08-19T12:44:00Z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